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材子教育招聘简章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材子教育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成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立于2013年，经过多年发展，现已成为一家以人工智能科技为驱动，以优秀师资为主打，专攻文化课辅导的课外连锁教育培训机构！师资是培训学校的核心竞争力，材子教育十分重视人才培养，现有优秀全职教师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百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人以上，其中博士2人，硕士10多人，本科生近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百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教育是立国之本，强国之基。十年树木，百年树人。“材”字，从木，从才。材子人从公司成立之日起，就将树的精神融入到自我提升和教书育人的伟大事业之中。材子人相信，每位学生都将是祖国未来的栋梁之材，每位学生都值得也必将得到材子人的精心辅导与细心呵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3"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材子用心成就“才子”！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校区特色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 w:firstLine="482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都悦/财富校区：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材子教育初高部，个性一对一定制化教学，一对多结伴教学等，九年来培育了近百名优秀学子，顺利考进各地著名高校和绍兴优秀高中。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 w:firstLine="482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万达材子托马斯成长中心：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材子托马斯成长中心，主要专注于3-12岁儿童的英语绘本及steam教育课程、硬笔书法、创意美术、幼少儿编程等课程。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三、招聘岗位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（一）、任课教师（高中生物、高中物理、高中化学、高中技术、高中通用、高中文综、美术教师、编程教师，各3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名）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）职位描述：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1、了解教学区域各年段各学校的教学进度和招考讯息；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2、针对学生情况，制定个性化教学方案；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3、进行一对一课程讲授，达到既定教学目的，帮助学生成长；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4、组织测验活动，检验学生接受辅导的效果；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5、参加公司内部教师的教育教学研究活动；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）任职要求：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1、熟悉教学区域当地各学校的教学进度、了解课程设置和学生学习特点；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2、热爱教育工作，热爱学生，热爱教学，普通话标准；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3、有亲和力，工作态度认真、有责任心、有耐心；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4、全日制大学本科或以上学历，师范类专业、有教师资格证者及有教学经验者优先；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）福利待遇：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缴纳五险+节假日福利+带薪年假+年终奖，保底年薪8-15万；特级教师，保底年薪15万起。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106" w:righ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（二）、课程顾问（若干名）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）职位描述：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1、电话外呼，邀约客户签约；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2、参与市场营销活动，吸引校区招生；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3、明确业绩目标，积极挖掘客户资源；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4、维护原有客户资源，不断拓展挖掘新客户；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5、配合其他部门做好对应的沟通工作；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）任职要求：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1、本科以上学历；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2、语言表达能力较好，思维敏捷，口齿清晰；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3、亲和力强，形象气质佳，为人诚恳，稳重开朗；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4、对营销工作充满激情，努力有上进心，积极向上；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5、具有极强的目标，清晰的工作思路；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6、有良好的职业道德素养和心理素质，能承受高薪高压；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7、有较强的沟通能力、应变能力、团队合作能力；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）福利待遇：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月薪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+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高额年终奖（保底2000元，提成3～6个点，年薪上不封顶）。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（三）、管理师（若干名）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）职位描述：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1、主要从事学生的课程通知、课程回访及续报工作；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2、做好家长、学生及老师之间的沟通交流；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3、维护好客户资源，积极挖掘新客户；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4、定期召开家长座谈会，和任课老师做好学生阶段性学情沟通；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5、协助任课教师，做好陪读管理；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6、妥善处理客户投诉，积极引导，化解客户危机；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）任职要求：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1、大专及以上学历；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2、有较强的服务意识和团队意识；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3、有销售或者是客服经验者，优先考虑；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）福利待遇：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底薪+绩效考核+提成+合理晋升制度+年终奖+五险+带薪休假（上不封顶）。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Lines="0" w:after="75" w:afterLines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双休+定期团建+员工旅游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176530</wp:posOffset>
            </wp:positionV>
            <wp:extent cx="1381760" cy="1381760"/>
            <wp:effectExtent l="0" t="0" r="8890" b="8890"/>
            <wp:wrapThrough wrapText="bothSides">
              <wp:wrapPolygon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1" name="图片 1" descr="7ed7926c726f19596611cfc67062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d7926c726f19596611cfc67062b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四、联系方式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电话联系：陆老师15356759929（微信同号）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朱老师18906759770（微信同号）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楼老师17369591312（微信同号）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章老师18958323236（微信同号）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    箱：luxia7863@dingtalk.com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(邮箱主题及简历名称格式：姓名+应聘岗位)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16FF8"/>
    <w:rsid w:val="00961913"/>
    <w:rsid w:val="04E71576"/>
    <w:rsid w:val="05390946"/>
    <w:rsid w:val="055B7315"/>
    <w:rsid w:val="06B15D87"/>
    <w:rsid w:val="09AF6444"/>
    <w:rsid w:val="0E285580"/>
    <w:rsid w:val="0F3D2035"/>
    <w:rsid w:val="13292F8B"/>
    <w:rsid w:val="13E476F3"/>
    <w:rsid w:val="14373DCE"/>
    <w:rsid w:val="158B402B"/>
    <w:rsid w:val="15CF0AEA"/>
    <w:rsid w:val="164E262F"/>
    <w:rsid w:val="18533FE4"/>
    <w:rsid w:val="1B193AF0"/>
    <w:rsid w:val="1B3A0DC4"/>
    <w:rsid w:val="21676C37"/>
    <w:rsid w:val="220B2BA9"/>
    <w:rsid w:val="23F03F82"/>
    <w:rsid w:val="276744E7"/>
    <w:rsid w:val="282C04B0"/>
    <w:rsid w:val="29C33577"/>
    <w:rsid w:val="2F016FF8"/>
    <w:rsid w:val="2F7075FF"/>
    <w:rsid w:val="31915341"/>
    <w:rsid w:val="355377A7"/>
    <w:rsid w:val="35DB006E"/>
    <w:rsid w:val="366013E4"/>
    <w:rsid w:val="36D6025C"/>
    <w:rsid w:val="40A9025D"/>
    <w:rsid w:val="43385AD2"/>
    <w:rsid w:val="4359242C"/>
    <w:rsid w:val="43B81849"/>
    <w:rsid w:val="464D090E"/>
    <w:rsid w:val="4D032699"/>
    <w:rsid w:val="4D87403A"/>
    <w:rsid w:val="4D9B1006"/>
    <w:rsid w:val="53230361"/>
    <w:rsid w:val="544327BB"/>
    <w:rsid w:val="54CB75BB"/>
    <w:rsid w:val="550B72FE"/>
    <w:rsid w:val="55654C60"/>
    <w:rsid w:val="59945B14"/>
    <w:rsid w:val="5D633664"/>
    <w:rsid w:val="5D9C447E"/>
    <w:rsid w:val="65901C4F"/>
    <w:rsid w:val="686B3385"/>
    <w:rsid w:val="7000585A"/>
    <w:rsid w:val="707D334E"/>
    <w:rsid w:val="771B3422"/>
    <w:rsid w:val="777D3BFD"/>
    <w:rsid w:val="7F097E19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2020-07-18T00:52:00Z</dcterms:created>
  <dc:creator>材子教育陆老师15356759929</dc:creator>
  <cp:lastModifiedBy>材子教育陆老师15356759929</cp:lastModifiedBy>
  <dcterms:modified xsi:type="dcterms:W3CDTF">2022-01-20T02:48:36Z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BB324261A3B8469582988434AF6CFC74</vt:lpwstr>
  </property>
</Properties>
</file>